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1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1122"/>
        <w:gridCol w:w="8030"/>
      </w:tblGrid>
      <w:tr w:rsidR="003F7C9E" w:rsidRPr="00D2322B" w:rsidTr="004519BA">
        <w:trPr>
          <w:trHeight w:val="947"/>
        </w:trPr>
        <w:tc>
          <w:tcPr>
            <w:tcW w:w="10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bookmarkStart w:id="0" w:name="_GoBack"/>
            <w:r w:rsidRPr="00D2322B">
              <w:rPr>
                <w:highlight w:val="cyan"/>
              </w:rPr>
              <w:t>Grille QQOQCP</w:t>
            </w:r>
            <w:bookmarkEnd w:id="0"/>
          </w:p>
        </w:tc>
      </w:tr>
      <w:tr w:rsidR="003F7C9E" w:rsidRPr="00D2322B" w:rsidTr="004519BA">
        <w:trPr>
          <w:trHeight w:val="94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Quoi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Définir l</w:t>
            </w:r>
            <w:r w:rsidRPr="00BD405A">
              <w:t>’</w:t>
            </w:r>
            <w:r w:rsidRPr="00D2322B">
              <w:t>objectif à atteindre, la cible visée et les contraintes.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Exemple : le recrutement d</w:t>
            </w:r>
            <w:r w:rsidRPr="00BD405A">
              <w:t>’</w:t>
            </w:r>
            <w:r w:rsidRPr="00D2322B">
              <w:t>un responsable des achats, maîtrisant le cadre des marchés publics et parlant anglais.</w:t>
            </w:r>
          </w:p>
        </w:tc>
      </w:tr>
      <w:tr w:rsidR="003F7C9E" w:rsidRPr="00D2322B" w:rsidTr="004519BA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Qui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Identifier les différents intervenants, les acteurs à associer.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préparera le QQOQCPC, la grille des compétences essentielles, la fiche de poste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va rédiger l</w:t>
            </w:r>
            <w:r w:rsidRPr="00BD405A">
              <w:t>’</w:t>
            </w:r>
            <w:r w:rsidRPr="00D2322B">
              <w:t>annonce ? Avec quels canaux ? Quels prestataires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va sélectionner les dossiers de candidature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va préparer les mises en situation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Qui va mener l</w:t>
            </w:r>
            <w:r w:rsidRPr="00BD405A">
              <w:t>’</w:t>
            </w:r>
            <w:r w:rsidRPr="00D2322B">
              <w:t>entretien téléphonique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va mener l</w:t>
            </w:r>
            <w:r w:rsidRPr="00BD405A">
              <w:t>’</w:t>
            </w:r>
            <w:r w:rsidRPr="00D2322B">
              <w:t xml:space="preserve">entretien </w:t>
            </w:r>
            <w:r w:rsidRPr="00D2322B">
              <w:rPr>
                <w:i/>
              </w:rPr>
              <w:t>de visu</w:t>
            </w:r>
            <w:r w:rsidRPr="00D2322B">
              <w:t>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prendra la décision finale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Après, qui l</w:t>
            </w:r>
            <w:r w:rsidRPr="00BD405A">
              <w:t>’</w:t>
            </w:r>
            <w:r w:rsidRPr="00D2322B">
              <w:t>accompagnera, le formera, le managera…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Qui va répondre aux candidats ?</w:t>
            </w:r>
          </w:p>
        </w:tc>
      </w:tr>
      <w:tr w:rsidR="003F7C9E" w:rsidRPr="00D2322B" w:rsidTr="004519BA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Où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Délimiter un périmètre au champ d</w:t>
            </w:r>
            <w:r w:rsidRPr="00BD405A">
              <w:t>’</w:t>
            </w:r>
            <w:r w:rsidRPr="00D2322B">
              <w:t>intervention.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Où vont se dérouler les différentes phases de recrutement ? Dans quelle salle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Où sera positionné le poste du candidat recruté, dans l</w:t>
            </w:r>
            <w:r w:rsidRPr="00BD405A">
              <w:t>’</w:t>
            </w:r>
            <w:r w:rsidRPr="00D2322B">
              <w:t>entreprise et dans l</w:t>
            </w:r>
            <w:r w:rsidRPr="00BD405A">
              <w:t>’</w:t>
            </w:r>
            <w:r w:rsidRPr="00D2322B">
              <w:t>équipe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Quelles seront ses zones d</w:t>
            </w:r>
            <w:r w:rsidRPr="00BD405A">
              <w:t>’</w:t>
            </w:r>
            <w:r w:rsidRPr="00D2322B">
              <w:t>intervention ? France, étranger… ?</w:t>
            </w:r>
          </w:p>
        </w:tc>
      </w:tr>
      <w:tr w:rsidR="003F7C9E" w:rsidRPr="00D2322B" w:rsidTr="004519BA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Quand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Réfléchir aux problèmes liés aux délais.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Quand commence le processus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Combien de temps va durer le processus ?</w:t>
            </w:r>
          </w:p>
        </w:tc>
      </w:tr>
      <w:tr w:rsidR="003F7C9E" w:rsidRPr="00D2322B" w:rsidTr="004519BA">
        <w:trPr>
          <w:trHeight w:val="620"/>
        </w:trPr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Quand auront lieu les différentes phases du recrutement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Quand doit-on intégrer le candidat</w:t>
            </w:r>
            <w:r w:rsidRPr="00BD405A">
              <w:t>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Combien de temps va durer la période d</w:t>
            </w:r>
            <w:r w:rsidRPr="00BD405A">
              <w:t>’</w:t>
            </w:r>
            <w:r w:rsidRPr="00D2322B">
              <w:t>essai</w:t>
            </w:r>
            <w:r w:rsidRPr="00BD405A">
              <w:t>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Si la période d</w:t>
            </w:r>
            <w:r w:rsidRPr="00BD405A">
              <w:t>’</w:t>
            </w:r>
            <w:r w:rsidRPr="00D2322B">
              <w:t>essai peut être renouvelée, jusqu</w:t>
            </w:r>
            <w:r w:rsidRPr="00BD405A">
              <w:t>’</w:t>
            </w:r>
            <w:r w:rsidRPr="00D2322B">
              <w:t>à quand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S</w:t>
            </w:r>
            <w:r w:rsidRPr="00BD405A">
              <w:t>i le candidat</w:t>
            </w:r>
            <w:r w:rsidRPr="00D2322B">
              <w:t xml:space="preserve"> nécessite une formation, quelle </w:t>
            </w:r>
            <w:r w:rsidRPr="00BD405A">
              <w:t xml:space="preserve">sera sa </w:t>
            </w:r>
            <w:r w:rsidRPr="00D2322B">
              <w:t>durée, et quand sera-t-il opérationnel ?</w:t>
            </w:r>
          </w:p>
        </w:tc>
      </w:tr>
      <w:tr w:rsidR="003F7C9E" w:rsidRPr="00D2322B" w:rsidTr="004519BA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Comment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  <w:rPr>
                <w:rFonts w:cs="Arial"/>
                <w:bCs/>
              </w:rPr>
            </w:pPr>
            <w:r w:rsidRPr="00D2322B">
              <w:rPr>
                <w:rFonts w:cs="Arial"/>
                <w:bCs/>
              </w:rPr>
              <w:t>Définir les différentes étapes.</w:t>
            </w:r>
          </w:p>
          <w:p w:rsidR="003F7C9E" w:rsidRPr="00D2322B" w:rsidRDefault="003F7C9E" w:rsidP="004519BA">
            <w:pPr>
              <w:pStyle w:val="0-TableauTexte"/>
              <w:rPr>
                <w:rFonts w:cs="Arial"/>
                <w:bCs/>
              </w:rPr>
            </w:pPr>
            <w:r w:rsidRPr="00D2322B">
              <w:rPr>
                <w:rFonts w:cs="Arial"/>
                <w:bCs/>
              </w:rPr>
              <w:t>Comment vais-je recruter ?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rPr>
                <w:rFonts w:cs="Arial"/>
                <w:bCs/>
              </w:rPr>
              <w:t>Quels magazines choisir ou quels sites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  <w:rPr>
                <w:rFonts w:cs="Arial"/>
                <w:bCs/>
              </w:rPr>
            </w:pPr>
            <w:r w:rsidRPr="00D2322B">
              <w:rPr>
                <w:rFonts w:cs="Arial"/>
                <w:bCs/>
              </w:rPr>
              <w:t>Quelles méthodes utiliser ? Quels tests ? Quels types d</w:t>
            </w:r>
            <w:r w:rsidRPr="00BD405A">
              <w:rPr>
                <w:rFonts w:cs="Arial"/>
                <w:bCs/>
              </w:rPr>
              <w:t>’</w:t>
            </w:r>
            <w:r w:rsidRPr="00D2322B">
              <w:rPr>
                <w:rFonts w:cs="Arial"/>
                <w:bCs/>
              </w:rPr>
              <w:t>entretiens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Quel parcours d</w:t>
            </w:r>
            <w:r w:rsidRPr="00BD405A">
              <w:t>’</w:t>
            </w:r>
            <w:r w:rsidRPr="00D2322B">
              <w:t>intégration ? Quelles formations ?</w:t>
            </w:r>
          </w:p>
        </w:tc>
      </w:tr>
      <w:tr w:rsidR="003F7C9E" w:rsidRPr="00D2322B" w:rsidTr="004519BA">
        <w:trPr>
          <w:trHeight w:val="94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lastRenderedPageBreak/>
              <w:t>Pourquoi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Déterminer les enjeux, les contraintes</w:t>
            </w:r>
            <w:r w:rsidRPr="00BD405A">
              <w:t>, l</w:t>
            </w:r>
            <w:r w:rsidRPr="00D2322B">
              <w:t>es changements qui vont ou doivent s</w:t>
            </w:r>
            <w:r w:rsidRPr="00BD405A">
              <w:t>’</w:t>
            </w:r>
            <w:r w:rsidRPr="00D2322B">
              <w:t>opérer, peser le pour et le contre, les forces ou les faiblesses de vos choix concernant le recrutement.</w:t>
            </w:r>
          </w:p>
        </w:tc>
      </w:tr>
      <w:tr w:rsidR="003F7C9E" w:rsidRPr="00D2322B" w:rsidTr="004519BA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tire"/>
            </w:pPr>
            <w:r w:rsidRPr="00D2322B">
              <w:t>Combien 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Avant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D2322B">
              <w:t>Déterminer le budget alloué à ce recrutement.</w:t>
            </w:r>
          </w:p>
          <w:p w:rsidR="003F7C9E" w:rsidRPr="00D2322B" w:rsidRDefault="003F7C9E" w:rsidP="004519BA">
            <w:pPr>
              <w:pStyle w:val="0-TableauTexte"/>
            </w:pPr>
            <w:r w:rsidRPr="00BD405A">
              <w:t>Quel sera</w:t>
            </w:r>
            <w:r w:rsidRPr="00D2322B">
              <w:t xml:space="preserve"> le budget pour la recherche de candidatures ? Annonces, cabinet…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Pendant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BD405A">
              <w:t>Quel sera</w:t>
            </w:r>
            <w:r w:rsidRPr="00D2322B">
              <w:t xml:space="preserve"> le budget pour </w:t>
            </w:r>
            <w:r w:rsidRPr="00BD405A">
              <w:t>l’</w:t>
            </w:r>
            <w:r w:rsidRPr="00D2322B">
              <w:t>installation</w:t>
            </w:r>
            <w:r w:rsidRPr="00BD405A">
              <w:t xml:space="preserve"> du candidat</w:t>
            </w:r>
            <w:r w:rsidRPr="00D2322B">
              <w:t xml:space="preserve"> (PC, téléphone, matériel…) ?</w:t>
            </w:r>
          </w:p>
        </w:tc>
      </w:tr>
      <w:tr w:rsidR="003F7C9E" w:rsidRPr="00D2322B" w:rsidTr="004519BA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C9E" w:rsidRPr="00D2322B" w:rsidRDefault="003F7C9E" w:rsidP="004519BA">
            <w:pPr>
              <w:pStyle w:val="0-TableauTexte"/>
            </w:pPr>
            <w:r w:rsidRPr="00D2322B">
              <w:t>Après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C9E" w:rsidRPr="00D2322B" w:rsidRDefault="003F7C9E" w:rsidP="004519BA">
            <w:pPr>
              <w:pStyle w:val="0-TableauTexte"/>
            </w:pPr>
            <w:r w:rsidRPr="00BD405A">
              <w:t>Quel sera</w:t>
            </w:r>
            <w:r w:rsidRPr="00D2322B">
              <w:t xml:space="preserve"> le budget pour son intégration, sa rémunération avec les périphériques du salaire, les formations éventuelles… ?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9E"/>
    <w:rsid w:val="003F7C9E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D7F9E-32F1-4756-AA3E-E98DF788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3F7C9E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3F7C9E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2016-10-07T08:08:00Z</dcterms:created>
  <dcterms:modified xsi:type="dcterms:W3CDTF">2016-10-07T08:08:00Z</dcterms:modified>
</cp:coreProperties>
</file>